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2F" w:rsidRPr="00B81FA4" w:rsidRDefault="00E4142F" w:rsidP="00E4142F">
      <w:pPr>
        <w:jc w:val="center"/>
        <w:rPr>
          <w:lang w:val="uk-UA"/>
        </w:rPr>
      </w:pPr>
      <w:r w:rsidRPr="00B81FA4">
        <w:rPr>
          <w:rStyle w:val="2"/>
          <w:bCs w:val="0"/>
          <w:lang w:val="uk-UA" w:eastAsia="uk-UA"/>
        </w:rPr>
        <w:t>Хто зі суб’єктів господарювання має забезпечити використання платіжних терміналів при розрахунках з платниками</w:t>
      </w:r>
    </w:p>
    <w:p w:rsidR="00E4142F" w:rsidRPr="00B81FA4" w:rsidRDefault="00E4142F" w:rsidP="00E4142F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B81FA4">
        <w:t>На адресу</w:t>
      </w:r>
      <w:proofErr w:type="gramEnd"/>
      <w:r w:rsidRPr="00B81FA4">
        <w:t xml:space="preserve"> </w:t>
      </w:r>
      <w:proofErr w:type="spellStart"/>
      <w:r w:rsidRPr="00B81FA4">
        <w:t>Державної</w:t>
      </w:r>
      <w:proofErr w:type="spellEnd"/>
      <w:r w:rsidRPr="00B81FA4">
        <w:t xml:space="preserve"> </w:t>
      </w:r>
      <w:proofErr w:type="spellStart"/>
      <w:r w:rsidRPr="00B81FA4">
        <w:t>податкової</w:t>
      </w:r>
      <w:proofErr w:type="spellEnd"/>
      <w:r w:rsidRPr="00B81FA4">
        <w:t xml:space="preserve"> </w:t>
      </w:r>
      <w:proofErr w:type="spellStart"/>
      <w:r w:rsidRPr="00B81FA4">
        <w:t>служби</w:t>
      </w:r>
      <w:proofErr w:type="spellEnd"/>
      <w:r w:rsidRPr="00B81FA4">
        <w:t xml:space="preserve"> </w:t>
      </w:r>
      <w:proofErr w:type="spellStart"/>
      <w:r w:rsidRPr="00B81FA4">
        <w:t>України</w:t>
      </w:r>
      <w:proofErr w:type="spellEnd"/>
      <w:r w:rsidRPr="00B81FA4">
        <w:t xml:space="preserve"> </w:t>
      </w:r>
      <w:proofErr w:type="spellStart"/>
      <w:r w:rsidRPr="00B81FA4">
        <w:t>надходять</w:t>
      </w:r>
      <w:proofErr w:type="spellEnd"/>
      <w:r w:rsidRPr="00B81FA4">
        <w:t xml:space="preserve"> </w:t>
      </w:r>
      <w:proofErr w:type="spellStart"/>
      <w:r w:rsidRPr="00B81FA4">
        <w:t>скарги</w:t>
      </w:r>
      <w:proofErr w:type="spellEnd"/>
      <w:r w:rsidRPr="00B81FA4">
        <w:t xml:space="preserve"> </w:t>
      </w:r>
      <w:proofErr w:type="spellStart"/>
      <w:r w:rsidRPr="00B81FA4">
        <w:t>громадян</w:t>
      </w:r>
      <w:proofErr w:type="spellEnd"/>
      <w:r w:rsidRPr="00B81FA4">
        <w:t xml:space="preserve"> </w:t>
      </w:r>
      <w:proofErr w:type="spellStart"/>
      <w:r w:rsidRPr="00B81FA4">
        <w:t>щодо</w:t>
      </w:r>
      <w:proofErr w:type="spellEnd"/>
      <w:r w:rsidRPr="00B81FA4">
        <w:t xml:space="preserve"> </w:t>
      </w:r>
      <w:proofErr w:type="spellStart"/>
      <w:r w:rsidRPr="00B81FA4">
        <w:t>незабезпеченння</w:t>
      </w:r>
      <w:proofErr w:type="spellEnd"/>
      <w:r w:rsidRPr="00B81FA4">
        <w:t xml:space="preserve"> </w:t>
      </w:r>
      <w:proofErr w:type="spellStart"/>
      <w:r w:rsidRPr="00B81FA4">
        <w:t>продавцями</w:t>
      </w:r>
      <w:proofErr w:type="spellEnd"/>
      <w:r w:rsidRPr="00B81FA4">
        <w:t xml:space="preserve"> </w:t>
      </w:r>
      <w:proofErr w:type="spellStart"/>
      <w:r w:rsidRPr="00B81FA4">
        <w:t>товарів</w:t>
      </w:r>
      <w:proofErr w:type="spellEnd"/>
      <w:r w:rsidRPr="00B81FA4">
        <w:t xml:space="preserve"> </w:t>
      </w:r>
      <w:proofErr w:type="spellStart"/>
      <w:r w:rsidRPr="00B81FA4">
        <w:t>можливості</w:t>
      </w:r>
      <w:proofErr w:type="spellEnd"/>
      <w:r w:rsidRPr="00B81FA4">
        <w:t xml:space="preserve"> </w:t>
      </w:r>
      <w:proofErr w:type="spellStart"/>
      <w:r w:rsidRPr="00B81FA4">
        <w:t>проведення</w:t>
      </w:r>
      <w:proofErr w:type="spellEnd"/>
      <w:r w:rsidRPr="00B81FA4">
        <w:t xml:space="preserve"> </w:t>
      </w:r>
      <w:proofErr w:type="spellStart"/>
      <w:r w:rsidRPr="00B81FA4">
        <w:t>розрахунків</w:t>
      </w:r>
      <w:proofErr w:type="spellEnd"/>
      <w:r w:rsidRPr="00B81FA4">
        <w:t xml:space="preserve"> за </w:t>
      </w:r>
      <w:proofErr w:type="spellStart"/>
      <w:r w:rsidRPr="00B81FA4">
        <w:t>допомогою</w:t>
      </w:r>
      <w:proofErr w:type="spellEnd"/>
      <w:r w:rsidRPr="00B81FA4">
        <w:t xml:space="preserve"> </w:t>
      </w:r>
      <w:proofErr w:type="spellStart"/>
      <w:r w:rsidRPr="00B81FA4">
        <w:t>платіжних</w:t>
      </w:r>
      <w:proofErr w:type="spellEnd"/>
      <w:r w:rsidRPr="00B81FA4">
        <w:t xml:space="preserve"> </w:t>
      </w:r>
      <w:proofErr w:type="spellStart"/>
      <w:r w:rsidRPr="00B81FA4">
        <w:t>карток</w:t>
      </w:r>
      <w:proofErr w:type="spellEnd"/>
      <w:r w:rsidRPr="00B81FA4">
        <w:t xml:space="preserve"> та </w:t>
      </w:r>
      <w:proofErr w:type="spellStart"/>
      <w:r w:rsidRPr="00B81FA4">
        <w:t>банківських</w:t>
      </w:r>
      <w:proofErr w:type="spellEnd"/>
      <w:r w:rsidRPr="00B81FA4">
        <w:t xml:space="preserve"> </w:t>
      </w:r>
      <w:proofErr w:type="spellStart"/>
      <w:r w:rsidRPr="00B81FA4">
        <w:t>терміналів</w:t>
      </w:r>
      <w:proofErr w:type="spellEnd"/>
      <w:r w:rsidRPr="00B81FA4">
        <w:t xml:space="preserve">. </w:t>
      </w:r>
    </w:p>
    <w:p w:rsidR="00E4142F" w:rsidRPr="00B81FA4" w:rsidRDefault="00E4142F" w:rsidP="00E4142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B81FA4">
        <w:rPr>
          <w:lang w:val="uk-UA"/>
        </w:rPr>
        <w:t xml:space="preserve">ДПС нагадує платникам податків про визначені постановою Кабінету Міністрів України від 29 липня 2022 року № 894 «Про встановлення строків, до настання яких торговці повинні забезпечити можливість здійснення безготівкових розрахунків (у тому числі з використанням електронних платіжних засобів, платіжних застосунків або платіжних пристроїв) за продані ними товари (надані послуги)» (далі – Постанова) вимоги до порядку здійснення розрахунків за продані товари (надані послуги) з використанням спеціальних платіжних засобів. </w:t>
      </w:r>
    </w:p>
    <w:p w:rsidR="00E4142F" w:rsidRPr="00B81FA4" w:rsidRDefault="00E4142F" w:rsidP="00E4142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B81FA4">
        <w:rPr>
          <w:lang w:val="uk-UA"/>
        </w:rPr>
        <w:t>Так, з 01 січня 2023 року торговці, які провадять господарську діяльність у населених пунктах з чисельністю населення понад 25 тис. осіб (крім торговців, зазначених у</w:t>
      </w:r>
      <w:r w:rsidRPr="00B81FA4">
        <w:rPr>
          <w:lang w:val="en-US"/>
        </w:rPr>
        <w:t> </w:t>
      </w:r>
      <w:r w:rsidRPr="00B81FA4">
        <w:rPr>
          <w:lang w:val="uk-UA"/>
        </w:rPr>
        <w:t>підпункті 4</w:t>
      </w:r>
      <w:r w:rsidRPr="00B81FA4">
        <w:rPr>
          <w:lang w:val="en-US"/>
        </w:rPr>
        <w:t> </w:t>
      </w:r>
      <w:r w:rsidRPr="00B81FA4">
        <w:rPr>
          <w:lang w:val="uk-UA"/>
        </w:rPr>
        <w:t xml:space="preserve">пункту 1 Постанови) повинні забезпечити можливість здійснення безготівкових розрахунків (у тому числі з використанням електронних платіжних засобів, платіжних застосунків або платіжних пристроїв) за продані ними товари (надані послуги), включаючи товари (послуги), реалізація (надання) яких здійснюється дистанційно. </w:t>
      </w:r>
    </w:p>
    <w:p w:rsidR="00E4142F" w:rsidRPr="00B81FA4" w:rsidRDefault="00E4142F" w:rsidP="00E4142F">
      <w:pPr>
        <w:pStyle w:val="a4"/>
        <w:spacing w:before="0" w:beforeAutospacing="0" w:after="0" w:afterAutospacing="0"/>
        <w:jc w:val="both"/>
        <w:rPr>
          <w:lang w:val="uk-UA"/>
        </w:rPr>
      </w:pPr>
      <w:r w:rsidRPr="00B81FA4">
        <w:rPr>
          <w:lang w:val="uk-UA"/>
        </w:rPr>
        <w:t xml:space="preserve">Вимоги пункту 1 Постанови не поширюються на торговців, які провадять господарську діяльність на територіях територіальних громад, які розташовані в районі проведення воєнних (бойових) дій або які перебувають в тимчасовій окупації, оточенні (блокуванні), перелік яких затверджено наказом Міністерства з питань реінтеграції тимчасово окупованих територій, та протягом трьох місяців після припинення проведення воєнних (бойових) дій на таких територіях та/або </w:t>
      </w:r>
      <w:proofErr w:type="spellStart"/>
      <w:r w:rsidRPr="00B81FA4">
        <w:rPr>
          <w:lang w:val="uk-UA"/>
        </w:rPr>
        <w:t>деокупації</w:t>
      </w:r>
      <w:proofErr w:type="spellEnd"/>
      <w:r w:rsidRPr="00B81FA4">
        <w:rPr>
          <w:lang w:val="uk-UA"/>
        </w:rPr>
        <w:t xml:space="preserve">, звільнення від оточення (блокування) цих територій (пункт 2 Постанови). </w:t>
      </w:r>
    </w:p>
    <w:p w:rsidR="00E4142F" w:rsidRPr="00B81FA4" w:rsidRDefault="00E4142F" w:rsidP="00E4142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B81FA4">
        <w:rPr>
          <w:lang w:val="uk-UA"/>
        </w:rPr>
        <w:t>Відповідно до статті 163</w:t>
      </w:r>
      <w:r w:rsidRPr="00B81FA4">
        <w:rPr>
          <w:vertAlign w:val="superscript"/>
          <w:lang w:val="uk-UA"/>
        </w:rPr>
        <w:t>15</w:t>
      </w:r>
      <w:r w:rsidRPr="00B81FA4">
        <w:rPr>
          <w:lang w:val="uk-UA"/>
        </w:rPr>
        <w:t xml:space="preserve"> Кодексу України про адміністративні правопорушення від 07 грудня 1984 року № 8073-Х (із змінами) порушення порядку проведення готівкових розрахунків за товари (послуги), у тому числі перевищення граничних сум розрахунків готівкою, недотримання установлених законодавством вимог щодо забезпечення можливості розрахунків за товари (послуги) з використанням електронних платіжних засобів – тягне за собою накладення штрафу на фізичну особу – підприємця, посадових осіб юридичної особи від ста до двохсот неоподатковуваних мінімумів доходів громадян. </w:t>
      </w:r>
    </w:p>
    <w:p w:rsidR="00E4142F" w:rsidRPr="00B81FA4" w:rsidRDefault="00E4142F" w:rsidP="00E4142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B81FA4">
        <w:rPr>
          <w:lang w:val="uk-UA"/>
        </w:rPr>
        <w:t>Дія, передбачена</w:t>
      </w:r>
      <w:r w:rsidRPr="00B81FA4">
        <w:rPr>
          <w:lang w:val="en-US"/>
        </w:rPr>
        <w:t> </w:t>
      </w:r>
      <w:r w:rsidRPr="00B81FA4">
        <w:rPr>
          <w:lang w:val="uk-UA"/>
        </w:rPr>
        <w:t>частиною першою</w:t>
      </w:r>
      <w:r w:rsidRPr="00B81FA4">
        <w:rPr>
          <w:lang w:val="en-US"/>
        </w:rPr>
        <w:t> </w:t>
      </w:r>
      <w:r w:rsidRPr="00B81FA4">
        <w:rPr>
          <w:lang w:val="uk-UA"/>
        </w:rPr>
        <w:t xml:space="preserve">вищевказаної статті, вчинена особою, яку протягом року було піддано адміністративному стягненню за таке ж порушення, – тягне за собою накладення штрафу від п’ятисот до тисячі неоподатковуваних мінімумів доходів громадян. </w:t>
      </w:r>
    </w:p>
    <w:p w:rsidR="00E4142F" w:rsidRPr="00B81FA4" w:rsidRDefault="00E4142F" w:rsidP="00E4142F">
      <w:pPr>
        <w:pStyle w:val="a4"/>
        <w:spacing w:before="0" w:beforeAutospacing="0" w:after="0" w:afterAutospacing="0"/>
        <w:jc w:val="both"/>
        <w:rPr>
          <w:lang w:val="uk-UA"/>
        </w:rPr>
      </w:pPr>
      <w:r w:rsidRPr="00B81FA4">
        <w:rPr>
          <w:lang w:val="uk-UA"/>
        </w:rPr>
        <w:t>Одночасно звертаємо увагу громадян на можливість інформувати ДПС на чат-бот ДПС «</w:t>
      </w:r>
      <w:hyperlink r:id="rId4" w:history="1">
        <w:proofErr w:type="spellStart"/>
        <w:r w:rsidRPr="00B81FA4">
          <w:rPr>
            <w:rStyle w:val="a3"/>
            <w:lang w:val="en-US"/>
          </w:rPr>
          <w:t>StopViolationBot</w:t>
        </w:r>
        <w:proofErr w:type="spellEnd"/>
      </w:hyperlink>
      <w:r w:rsidRPr="00B81FA4">
        <w:rPr>
          <w:lang w:val="uk-UA"/>
        </w:rPr>
        <w:t xml:space="preserve">» в </w:t>
      </w:r>
      <w:proofErr w:type="spellStart"/>
      <w:r w:rsidRPr="00B81FA4">
        <w:rPr>
          <w:lang w:val="uk-UA"/>
        </w:rPr>
        <w:t>месенджері</w:t>
      </w:r>
      <w:proofErr w:type="spellEnd"/>
      <w:r w:rsidRPr="00B81FA4">
        <w:rPr>
          <w:lang w:val="uk-UA"/>
        </w:rPr>
        <w:t xml:space="preserve"> </w:t>
      </w:r>
      <w:r w:rsidRPr="00B81FA4">
        <w:rPr>
          <w:lang w:val="en-US"/>
        </w:rPr>
        <w:t>Telegram</w:t>
      </w:r>
      <w:r w:rsidRPr="00B81FA4">
        <w:rPr>
          <w:lang w:val="uk-UA"/>
        </w:rPr>
        <w:t xml:space="preserve"> про факти відмови у розрахунку банківською карткою. </w:t>
      </w:r>
    </w:p>
    <w:p w:rsidR="00E4142F" w:rsidRDefault="00E4142F" w:rsidP="00E4142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B81FA4">
        <w:rPr>
          <w:lang w:val="uk-UA"/>
        </w:rPr>
        <w:t xml:space="preserve">Вся інформація, яка надходить через чат-бот, досліджується та перевіряється працівниками податкових органів, а у випадку підтвердження наданої інформації вживаються відповідні заходи реагування, в тому числі податкові перевірки. За матеріалами ДПС України: </w:t>
      </w:r>
      <w:hyperlink r:id="rId5" w:history="1">
        <w:r w:rsidRPr="00B81FA4">
          <w:rPr>
            <w:rStyle w:val="a3"/>
            <w:lang w:val="en-US"/>
          </w:rPr>
          <w:t>https</w:t>
        </w:r>
        <w:r w:rsidRPr="00B81FA4">
          <w:rPr>
            <w:rStyle w:val="a3"/>
            <w:lang w:val="uk-UA"/>
          </w:rPr>
          <w:t>://</w:t>
        </w:r>
        <w:r w:rsidRPr="00B81FA4">
          <w:rPr>
            <w:rStyle w:val="a3"/>
            <w:lang w:val="en-US"/>
          </w:rPr>
          <w:t>tax</w:t>
        </w:r>
        <w:r w:rsidRPr="00B81FA4">
          <w:rPr>
            <w:rStyle w:val="a3"/>
            <w:lang w:val="uk-UA"/>
          </w:rPr>
          <w:t>.</w:t>
        </w:r>
        <w:proofErr w:type="spellStart"/>
        <w:r w:rsidRPr="00B81FA4">
          <w:rPr>
            <w:rStyle w:val="a3"/>
            <w:lang w:val="en-US"/>
          </w:rPr>
          <w:t>gov</w:t>
        </w:r>
        <w:proofErr w:type="spellEnd"/>
        <w:r w:rsidRPr="00B81FA4">
          <w:rPr>
            <w:rStyle w:val="a3"/>
            <w:lang w:val="uk-UA"/>
          </w:rPr>
          <w:t>.</w:t>
        </w:r>
        <w:proofErr w:type="spellStart"/>
        <w:r w:rsidRPr="00B81FA4">
          <w:rPr>
            <w:rStyle w:val="a3"/>
            <w:lang w:val="en-US"/>
          </w:rPr>
          <w:t>ua</w:t>
        </w:r>
        <w:proofErr w:type="spellEnd"/>
        <w:r w:rsidRPr="00B81FA4">
          <w:rPr>
            <w:rStyle w:val="a3"/>
            <w:lang w:val="uk-UA"/>
          </w:rPr>
          <w:t>./</w:t>
        </w:r>
        <w:r w:rsidRPr="00B81FA4">
          <w:rPr>
            <w:rStyle w:val="a3"/>
            <w:lang w:val="en-US"/>
          </w:rPr>
          <w:t>media</w:t>
        </w:r>
        <w:r w:rsidRPr="00B81FA4">
          <w:rPr>
            <w:rStyle w:val="a3"/>
            <w:lang w:val="uk-UA"/>
          </w:rPr>
          <w:t>-</w:t>
        </w:r>
        <w:proofErr w:type="spellStart"/>
        <w:r w:rsidRPr="00B81FA4">
          <w:rPr>
            <w:rStyle w:val="a3"/>
            <w:lang w:val="en-US"/>
          </w:rPr>
          <w:t>tsentr</w:t>
        </w:r>
        <w:proofErr w:type="spellEnd"/>
        <w:r w:rsidRPr="00B81FA4">
          <w:rPr>
            <w:rStyle w:val="a3"/>
            <w:lang w:val="uk-UA"/>
          </w:rPr>
          <w:t>/</w:t>
        </w:r>
        <w:proofErr w:type="spellStart"/>
        <w:r w:rsidRPr="00B81FA4">
          <w:rPr>
            <w:rStyle w:val="a3"/>
            <w:lang w:val="en-US"/>
          </w:rPr>
          <w:t>novini</w:t>
        </w:r>
        <w:proofErr w:type="spellEnd"/>
        <w:r w:rsidRPr="00B81FA4">
          <w:rPr>
            <w:rStyle w:val="a3"/>
            <w:lang w:val="uk-UA"/>
          </w:rPr>
          <w:t>/685038.</w:t>
        </w:r>
        <w:r w:rsidRPr="00B81FA4">
          <w:rPr>
            <w:rStyle w:val="a3"/>
            <w:lang w:val="en-US"/>
          </w:rPr>
          <w:t>html</w:t>
        </w:r>
      </w:hyperlink>
      <w:r w:rsidRPr="00B81FA4">
        <w:rPr>
          <w:lang w:val="uk-UA"/>
        </w:rPr>
        <w:t xml:space="preserve">. </w:t>
      </w:r>
    </w:p>
    <w:p w:rsidR="002B7CB4" w:rsidRDefault="002B7CB4" w:rsidP="00E4142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2B7CB4" w:rsidRDefault="002B7CB4" w:rsidP="002B7CB4">
      <w:pPr>
        <w:ind w:left="2160"/>
        <w:jc w:val="center"/>
        <w:rPr>
          <w:lang w:val="uk-UA"/>
        </w:rPr>
      </w:pPr>
      <w:proofErr w:type="spellStart"/>
      <w:r>
        <w:rPr>
          <w:lang w:val="uk-UA"/>
        </w:rPr>
        <w:t>Пресслужба</w:t>
      </w:r>
      <w:proofErr w:type="spellEnd"/>
      <w:r>
        <w:rPr>
          <w:lang w:val="uk-UA"/>
        </w:rPr>
        <w:t xml:space="preserve"> Головного управління  ДПС у Чернігівській області</w:t>
      </w:r>
    </w:p>
    <w:p w:rsidR="002B7CB4" w:rsidRDefault="002B7CB4" w:rsidP="002B7CB4">
      <w:pPr>
        <w:rPr>
          <w:lang w:val="uk-UA"/>
        </w:rPr>
      </w:pPr>
    </w:p>
    <w:p w:rsidR="002B7CB4" w:rsidRPr="00B81FA4" w:rsidRDefault="002B7CB4" w:rsidP="00E4142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bookmarkStart w:id="0" w:name="_GoBack"/>
      <w:bookmarkEnd w:id="0"/>
    </w:p>
    <w:p w:rsidR="004067A9" w:rsidRPr="00E4142F" w:rsidRDefault="004067A9">
      <w:pPr>
        <w:rPr>
          <w:lang w:val="uk-UA"/>
        </w:rPr>
      </w:pPr>
    </w:p>
    <w:sectPr w:rsidR="004067A9" w:rsidRPr="00E414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F"/>
    <w:rsid w:val="002B7CB4"/>
    <w:rsid w:val="004067A9"/>
    <w:rsid w:val="00E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E797"/>
  <w15:chartTrackingRefBased/>
  <w15:docId w15:val="{CD0765CC-B50F-46C0-915C-C9755B9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2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42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4142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rsid w:val="00E4142F"/>
    <w:rPr>
      <w:b/>
      <w:bCs/>
      <w:color w:val="333333"/>
      <w:sz w:val="22"/>
    </w:rPr>
  </w:style>
  <w:style w:type="paragraph" w:customStyle="1" w:styleId="20">
    <w:name w:val="Основной текст (2)"/>
    <w:basedOn w:val="a"/>
    <w:link w:val="2"/>
    <w:uiPriority w:val="99"/>
    <w:rsid w:val="00E4142F"/>
    <w:pPr>
      <w:widowControl w:val="0"/>
      <w:spacing w:after="300" w:line="252" w:lineRule="auto"/>
      <w:jc w:val="center"/>
    </w:pPr>
    <w:rPr>
      <w:rFonts w:eastAsiaTheme="minorHAnsi" w:cstheme="minorHAnsi"/>
      <w:b/>
      <w:bCs/>
      <w:color w:val="33333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x.gov.ua./media-tsentr/novini/685038.html" TargetMode="External"/><Relationship Id="rId4" Type="http://schemas.openxmlformats.org/officeDocument/2006/relationships/hyperlink" Target="https://t.me/StopOverpriceB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2023-06-29T08:08:00Z</dcterms:created>
  <dcterms:modified xsi:type="dcterms:W3CDTF">2023-06-29T08:11:00Z</dcterms:modified>
</cp:coreProperties>
</file>